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C3" w:rsidRDefault="008B5DC3" w:rsidP="00186AF3">
      <w:pPr>
        <w:tabs>
          <w:tab w:val="left" w:pos="10260"/>
        </w:tabs>
        <w:spacing w:line="460" w:lineRule="exact"/>
        <w:jc w:val="center"/>
        <w:rPr>
          <w:rFonts w:eastAsia="標楷體" w:hAnsi="標楷體"/>
          <w:b/>
          <w:sz w:val="32"/>
          <w:szCs w:val="32"/>
        </w:rPr>
      </w:pPr>
      <w:r w:rsidRPr="006C45B3">
        <w:rPr>
          <w:rFonts w:eastAsia="標楷體" w:hAnsi="標楷體" w:hint="eastAsia"/>
          <w:b/>
          <w:sz w:val="32"/>
          <w:szCs w:val="32"/>
        </w:rPr>
        <w:t>僑光科技大學資訊</w:t>
      </w:r>
      <w:r w:rsidR="00E764EF">
        <w:rPr>
          <w:rFonts w:eastAsia="標楷體" w:hAnsi="標楷體" w:hint="eastAsia"/>
          <w:b/>
          <w:sz w:val="32"/>
          <w:szCs w:val="32"/>
        </w:rPr>
        <w:t>科技系學生</w:t>
      </w:r>
      <w:r w:rsidRPr="006C45B3">
        <w:rPr>
          <w:rFonts w:eastAsia="標楷體" w:hAnsi="標楷體" w:hint="eastAsia"/>
          <w:b/>
          <w:sz w:val="32"/>
          <w:szCs w:val="32"/>
        </w:rPr>
        <w:t>實習辦法</w:t>
      </w:r>
    </w:p>
    <w:p w:rsidR="00D21348" w:rsidRDefault="00D21348" w:rsidP="00186AF3">
      <w:pPr>
        <w:tabs>
          <w:tab w:val="left" w:pos="10260"/>
        </w:tabs>
        <w:spacing w:line="460" w:lineRule="exact"/>
        <w:jc w:val="center"/>
        <w:rPr>
          <w:rFonts w:eastAsia="標楷體" w:hAnsi="標楷體"/>
          <w:b/>
          <w:sz w:val="32"/>
          <w:szCs w:val="32"/>
        </w:rPr>
      </w:pPr>
    </w:p>
    <w:p w:rsidR="00E764EF" w:rsidRPr="009F4A84" w:rsidRDefault="00E764EF" w:rsidP="00E764EF">
      <w:pPr>
        <w:ind w:left="800" w:hangingChars="400" w:hanging="800"/>
        <w:jc w:val="right"/>
        <w:rPr>
          <w:rFonts w:ascii="Bookman Old Style" w:eastAsia="標楷體" w:hAnsi="Bookman Old Style"/>
          <w:color w:val="000000"/>
          <w:sz w:val="20"/>
          <w:szCs w:val="20"/>
        </w:rPr>
      </w:pPr>
      <w:r w:rsidRPr="009F4A84">
        <w:rPr>
          <w:rFonts w:ascii="Bookman Old Style" w:eastAsia="標楷體" w:hAnsi="Bookman Old Style"/>
          <w:color w:val="000000"/>
          <w:sz w:val="20"/>
          <w:szCs w:val="20"/>
        </w:rPr>
        <w:t>民國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98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年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4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月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6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日系課程委員會會議通過</w:t>
      </w:r>
    </w:p>
    <w:p w:rsidR="00C420CB" w:rsidRDefault="00076FC9" w:rsidP="00076FC9">
      <w:pPr>
        <w:wordWrap w:val="0"/>
        <w:ind w:left="800" w:hangingChars="400" w:hanging="800"/>
        <w:jc w:val="right"/>
        <w:rPr>
          <w:rFonts w:ascii="Bookman Old Style" w:eastAsia="標楷體" w:hAnsi="Bookman Old Style" w:hint="eastAsia"/>
          <w:color w:val="000000"/>
          <w:sz w:val="20"/>
          <w:szCs w:val="20"/>
        </w:rPr>
      </w:pPr>
      <w:r>
        <w:rPr>
          <w:rFonts w:ascii="Bookman Old Style" w:eastAsia="標楷體" w:hAnsi="Bookman Old Style" w:hint="eastAsia"/>
          <w:color w:val="000000"/>
          <w:sz w:val="20"/>
          <w:szCs w:val="20"/>
        </w:rPr>
        <w:t>民國</w:t>
      </w:r>
      <w:r>
        <w:rPr>
          <w:rFonts w:ascii="Bookman Old Style" w:eastAsia="標楷體" w:hAnsi="Bookman Old Style"/>
          <w:color w:val="000000"/>
          <w:sz w:val="20"/>
          <w:szCs w:val="20"/>
        </w:rPr>
        <w:t>103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年</w:t>
      </w:r>
      <w:r>
        <w:rPr>
          <w:rFonts w:ascii="Bookman Old Style" w:eastAsia="標楷體" w:hAnsi="Bookman Old Style"/>
          <w:color w:val="000000"/>
          <w:sz w:val="20"/>
          <w:szCs w:val="20"/>
        </w:rPr>
        <w:t>2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月</w:t>
      </w:r>
      <w:r>
        <w:rPr>
          <w:rFonts w:ascii="Bookman Old Style" w:eastAsia="標楷體" w:hAnsi="Bookman Old Style"/>
          <w:color w:val="000000"/>
          <w:sz w:val="20"/>
          <w:szCs w:val="20"/>
        </w:rPr>
        <w:t>12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日系務會議修正</w:t>
      </w:r>
    </w:p>
    <w:p w:rsidR="007C5062" w:rsidRDefault="00CD2BDD" w:rsidP="007C5062">
      <w:pPr>
        <w:spacing w:line="240" w:lineRule="exac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民國111年2月21日系務會議通過</w:t>
      </w:r>
    </w:p>
    <w:p w:rsidR="006F0FE0" w:rsidRPr="008B3975" w:rsidRDefault="006F0FE0" w:rsidP="007C5062">
      <w:pPr>
        <w:spacing w:line="240" w:lineRule="exact"/>
        <w:jc w:val="right"/>
        <w:rPr>
          <w:rFonts w:ascii="標楷體" w:eastAsia="標楷體" w:hAnsi="標楷體" w:hint="eastAsia"/>
        </w:rPr>
      </w:pP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ind w:left="1077" w:hanging="1077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資訊</w:t>
      </w:r>
      <w:r w:rsidR="00E764EF">
        <w:rPr>
          <w:rFonts w:eastAsia="標楷體" w:hAnsi="標楷體" w:hint="eastAsia"/>
        </w:rPr>
        <w:t>科技系</w:t>
      </w:r>
      <w:r w:rsidRPr="006C45B3">
        <w:rPr>
          <w:rFonts w:eastAsia="標楷體" w:hAnsi="標楷體" w:hint="eastAsia"/>
        </w:rPr>
        <w:t>（以下簡稱本系）為讓本系學生所學知識與技能配合，吸取實務經驗，</w:t>
      </w:r>
      <w:r w:rsidR="000F640E">
        <w:rPr>
          <w:rFonts w:eastAsia="標楷體" w:hAnsi="標楷體" w:hint="eastAsia"/>
        </w:rPr>
        <w:t>依據本校「</w:t>
      </w:r>
      <w:bookmarkStart w:id="0" w:name="page1"/>
      <w:bookmarkEnd w:id="0"/>
      <w:r w:rsidR="000F640E" w:rsidRPr="000F640E">
        <w:rPr>
          <w:rFonts w:ascii="標楷體" w:eastAsia="標楷體" w:hAnsi="標楷體" w:cs="¼Ð·¢Åé" w:hint="eastAsia"/>
          <w:kern w:val="0"/>
        </w:rPr>
        <w:t>僑光科技大學學生校外實習辦法</w:t>
      </w:r>
      <w:r w:rsidR="000F640E">
        <w:rPr>
          <w:rFonts w:eastAsia="標楷體" w:hAnsi="標楷體" w:hint="eastAsia"/>
        </w:rPr>
        <w:t>」</w:t>
      </w:r>
      <w:r w:rsidRPr="006C45B3">
        <w:rPr>
          <w:rFonts w:eastAsia="標楷體" w:hAnsi="標楷體" w:hint="eastAsia"/>
        </w:rPr>
        <w:t>特訂定本辦法。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本實習辦法所指實習單位，需在中華民國政府立案合法之公司、行號及其他法人機構或政府機關，並與本校簽實</w:t>
      </w:r>
      <w:r w:rsidRPr="006D4621">
        <w:rPr>
          <w:rFonts w:eastAsia="標楷體" w:hAnsi="標楷體" w:hint="eastAsia"/>
        </w:rPr>
        <w:t>習交流合約書</w:t>
      </w:r>
      <w:r w:rsidRPr="006C45B3">
        <w:rPr>
          <w:rFonts w:eastAsia="標楷體" w:hAnsi="標楷體" w:hint="eastAsia"/>
          <w:spacing w:val="40"/>
        </w:rPr>
        <w:t>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本系實習課程分為</w:t>
      </w:r>
      <w:r w:rsidR="00E764EF" w:rsidRPr="006D4621">
        <w:rPr>
          <w:rFonts w:ascii="標楷體" w:eastAsia="標楷體" w:hAnsi="標楷體" w:cs="¼Ð·¢Åé" w:hint="eastAsia"/>
          <w:kern w:val="0"/>
        </w:rPr>
        <w:t>校外專業實習</w:t>
      </w:r>
      <w:r w:rsidRPr="006D4621">
        <w:rPr>
          <w:rFonts w:ascii="標楷體" w:eastAsia="標楷體" w:hAnsi="標楷體" w:hint="eastAsia"/>
        </w:rPr>
        <w:t>、</w:t>
      </w:r>
      <w:r w:rsidR="006D4621" w:rsidRPr="006D4621">
        <w:rPr>
          <w:rFonts w:ascii="標楷體" w:eastAsia="標楷體" w:hAnsi="標楷體" w:cs="¼Ð·¢Åé" w:hint="eastAsia"/>
          <w:kern w:val="0"/>
        </w:rPr>
        <w:t>校外職場體驗課程</w:t>
      </w:r>
      <w:r w:rsidRPr="006D4621">
        <w:rPr>
          <w:rFonts w:ascii="標楷體" w:eastAsia="標楷體" w:hAnsi="標楷體" w:hint="eastAsia"/>
        </w:rPr>
        <w:t>、</w:t>
      </w:r>
      <w:r w:rsidR="006D4621" w:rsidRPr="006D4621">
        <w:rPr>
          <w:rFonts w:ascii="標楷體" w:eastAsia="標楷體" w:hAnsi="標楷體" w:cs="¼Ð·¢Åé" w:hint="eastAsia"/>
          <w:kern w:val="0"/>
        </w:rPr>
        <w:t>校外實習課程</w:t>
      </w:r>
      <w:r w:rsidRPr="006D4621">
        <w:rPr>
          <w:rFonts w:ascii="標楷體" w:eastAsia="標楷體" w:hAnsi="標楷體" w:hint="eastAsia"/>
        </w:rPr>
        <w:t>，</w:t>
      </w:r>
      <w:r w:rsidRPr="006C45B3">
        <w:rPr>
          <w:rFonts w:eastAsia="標楷體" w:hAnsi="標楷體" w:hint="eastAsia"/>
        </w:rPr>
        <w:t>依課程規劃列入本系選修課程。</w:t>
      </w:r>
    </w:p>
    <w:p w:rsidR="008B5DC3" w:rsidRPr="006C45B3" w:rsidRDefault="008B5DC3" w:rsidP="00B3455D">
      <w:pPr>
        <w:pStyle w:val="a8"/>
        <w:numPr>
          <w:ilvl w:val="0"/>
          <w:numId w:val="2"/>
        </w:numPr>
        <w:spacing w:line="460" w:lineRule="exact"/>
        <w:ind w:leftChars="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本系各實習課程均須設置實</w:t>
      </w:r>
      <w:smartTag w:uri="urn:schemas-microsoft-com:office:smarttags" w:element="PersonName">
        <w:smartTagPr>
          <w:attr w:name="ProductID" w:val="習指導"/>
        </w:smartTagPr>
        <w:r w:rsidRPr="006C45B3">
          <w:rPr>
            <w:rFonts w:eastAsia="標楷體" w:hAnsi="標楷體" w:hint="eastAsia"/>
          </w:rPr>
          <w:t>習指導</w:t>
        </w:r>
      </w:smartTag>
      <w:r w:rsidRPr="006C45B3">
        <w:rPr>
          <w:rFonts w:eastAsia="標楷體" w:hAnsi="標楷體" w:hint="eastAsia"/>
        </w:rPr>
        <w:t>老師一名，由本系專任教師擔任。其工作項目如下：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預備課程說明會：</w:t>
      </w:r>
      <w:r>
        <w:rPr>
          <w:rFonts w:eastAsia="標楷體" w:hAnsi="標楷體" w:hint="eastAsia"/>
        </w:rPr>
        <w:t>於學生實習前舉辦</w:t>
      </w:r>
      <w:r w:rsidRPr="006C45B3">
        <w:rPr>
          <w:rFonts w:eastAsia="標楷體" w:hAnsi="標楷體" w:hint="eastAsia"/>
        </w:rPr>
        <w:t>實習說明會。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訪視同學訓練事宜：於實習期間，至少赴同學實習現場訪視一次，並紀錄「實習訪視紀錄表」。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實習成績之評分。</w:t>
      </w:r>
    </w:p>
    <w:p w:rsidR="00E764EF" w:rsidRPr="00100669" w:rsidRDefault="00E764EF" w:rsidP="00E764E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47" w:lineRule="auto"/>
        <w:ind w:right="2920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¼Ð·¢Åé" w:hint="eastAsia"/>
          <w:kern w:val="0"/>
        </w:rPr>
        <w:t>校外實習為下列任一類型之必修或選修課程說明如下：</w:t>
      </w:r>
      <w:r w:rsidRPr="00100669">
        <w:rPr>
          <w:rFonts w:ascii="標楷體" w:eastAsia="標楷體" w:hAnsi="標楷體" w:cs="¼Ð·¢Åé"/>
          <w:kern w:val="0"/>
        </w:rPr>
        <w:t xml:space="preserve"> </w:t>
      </w:r>
    </w:p>
    <w:p w:rsidR="00E764EF" w:rsidRPr="00100669" w:rsidRDefault="00E764EF" w:rsidP="00E764EF">
      <w:pPr>
        <w:overflowPunct w:val="0"/>
        <w:autoSpaceDE w:val="0"/>
        <w:autoSpaceDN w:val="0"/>
        <w:adjustRightInd w:val="0"/>
        <w:spacing w:line="347" w:lineRule="auto"/>
        <w:ind w:left="1080" w:right="2920"/>
        <w:rPr>
          <w:rFonts w:ascii="標楷體" w:eastAsia="標楷體" w:hAnsi="標楷體" w:cs="¼Ð·¢Åé"/>
          <w:kern w:val="0"/>
        </w:rPr>
      </w:pPr>
      <w:r w:rsidRPr="00100669">
        <w:rPr>
          <w:rFonts w:ascii="標楷體" w:eastAsia="標楷體" w:hAnsi="標楷體" w:cs="¼Ð·¢Åé" w:hint="eastAsia"/>
          <w:kern w:val="0"/>
        </w:rPr>
        <w:t>一、校外專業實習課程：</w:t>
      </w:r>
    </w:p>
    <w:p w:rsidR="00E764EF" w:rsidRPr="00100669" w:rsidRDefault="00E764EF" w:rsidP="00E764EF">
      <w:pPr>
        <w:overflowPunct w:val="0"/>
        <w:autoSpaceDE w:val="0"/>
        <w:autoSpaceDN w:val="0"/>
        <w:adjustRightInd w:val="0"/>
        <w:spacing w:line="347" w:lineRule="auto"/>
        <w:ind w:leftChars="50" w:left="120" w:right="-52" w:firstLineChars="600" w:firstLine="1440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一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配合系務發展特色，於暑假期間開設校外專業實習課程。</w:t>
      </w:r>
    </w:p>
    <w:p w:rsidR="00E764EF" w:rsidRPr="00100669" w:rsidRDefault="00E764EF" w:rsidP="00E764EF">
      <w:pPr>
        <w:autoSpaceDE w:val="0"/>
        <w:autoSpaceDN w:val="0"/>
        <w:adjustRightInd w:val="0"/>
        <w:spacing w:line="175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E764EF" w:rsidP="00E764EF">
      <w:pPr>
        <w:autoSpaceDE w:val="0"/>
        <w:autoSpaceDN w:val="0"/>
        <w:adjustRightInd w:val="0"/>
        <w:ind w:leftChars="650" w:left="1985" w:hangingChars="177" w:hanging="425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二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每一學分實習</w:t>
      </w:r>
      <w:r w:rsidRPr="00100669">
        <w:rPr>
          <w:rFonts w:ascii="標楷體" w:eastAsia="標楷體" w:hAnsi="標楷體" w:cs="Bookman Old Style"/>
          <w:kern w:val="0"/>
        </w:rPr>
        <w:t>80</w:t>
      </w:r>
      <w:r w:rsidRPr="00100669">
        <w:rPr>
          <w:rFonts w:ascii="標楷體" w:eastAsia="標楷體" w:hAnsi="標楷體" w:cs="¼Ð·¢Åé" w:hint="eastAsia"/>
          <w:kern w:val="0"/>
        </w:rPr>
        <w:t>小時為原則，可開設一學分</w:t>
      </w:r>
      <w:r w:rsidRPr="00100669">
        <w:rPr>
          <w:rFonts w:ascii="標楷體" w:eastAsia="標楷體" w:hAnsi="標楷體" w:cs="Bookman Old Style"/>
          <w:kern w:val="0"/>
        </w:rPr>
        <w:t>(80</w:t>
      </w:r>
      <w:r w:rsidRPr="00100669">
        <w:rPr>
          <w:rFonts w:ascii="標楷體" w:eastAsia="標楷體" w:hAnsi="標楷體" w:cs="¼Ð·¢Åé" w:hint="eastAsia"/>
          <w:kern w:val="0"/>
        </w:rPr>
        <w:t>小時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或二學分</w:t>
      </w:r>
      <w:r w:rsidRPr="00100669">
        <w:rPr>
          <w:rFonts w:ascii="標楷體" w:eastAsia="標楷體" w:hAnsi="標楷體" w:cs="Bookman Old Style"/>
          <w:kern w:val="0"/>
        </w:rPr>
        <w:t>(160</w:t>
      </w:r>
      <w:r w:rsidRPr="00100669">
        <w:rPr>
          <w:rFonts w:ascii="標楷體" w:eastAsia="標楷體" w:hAnsi="標楷體" w:cs="¼Ð·¢Åé" w:hint="eastAsia"/>
          <w:kern w:val="0"/>
        </w:rPr>
        <w:t>小時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兩種校外專業實習課程。</w:t>
      </w:r>
    </w:p>
    <w:p w:rsidR="00E764EF" w:rsidRPr="00100669" w:rsidRDefault="00E764EF" w:rsidP="00E764EF">
      <w:pPr>
        <w:autoSpaceDE w:val="0"/>
        <w:autoSpaceDN w:val="0"/>
        <w:adjustRightInd w:val="0"/>
        <w:spacing w:line="180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6D4621" w:rsidP="006D4621">
      <w:pPr>
        <w:autoSpaceDE w:val="0"/>
        <w:autoSpaceDN w:val="0"/>
        <w:adjustRightInd w:val="0"/>
        <w:ind w:left="1080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¼Ð·¢Åé" w:hint="eastAsia"/>
          <w:kern w:val="0"/>
        </w:rPr>
        <w:t>二、</w:t>
      </w:r>
      <w:r w:rsidR="00E764EF" w:rsidRPr="00100669">
        <w:rPr>
          <w:rFonts w:ascii="標楷體" w:eastAsia="標楷體" w:hAnsi="標楷體" w:cs="¼Ð·¢Åé" w:hint="eastAsia"/>
          <w:kern w:val="0"/>
        </w:rPr>
        <w:t>校外職場體驗課程：</w:t>
      </w:r>
    </w:p>
    <w:p w:rsidR="00E764EF" w:rsidRPr="00100669" w:rsidRDefault="00E764EF" w:rsidP="00E764EF">
      <w:pPr>
        <w:autoSpaceDE w:val="0"/>
        <w:autoSpaceDN w:val="0"/>
        <w:adjustRightInd w:val="0"/>
        <w:spacing w:line="181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E764EF" w:rsidP="006D4621">
      <w:pPr>
        <w:autoSpaceDE w:val="0"/>
        <w:autoSpaceDN w:val="0"/>
        <w:adjustRightInd w:val="0"/>
        <w:ind w:leftChars="650" w:left="1985" w:hangingChars="177" w:hanging="425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一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配合勞委會就業學程職場體驗之課程規範，於暑假期間或寒假期間所開設校外職場體驗課程。</w:t>
      </w:r>
    </w:p>
    <w:p w:rsidR="00E764EF" w:rsidRPr="00100669" w:rsidRDefault="00E764EF" w:rsidP="006D4621">
      <w:pPr>
        <w:autoSpaceDE w:val="0"/>
        <w:autoSpaceDN w:val="0"/>
        <w:adjustRightInd w:val="0"/>
        <w:spacing w:line="179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6D4621" w:rsidP="006D4621">
      <w:pPr>
        <w:autoSpaceDE w:val="0"/>
        <w:autoSpaceDN w:val="0"/>
        <w:adjustRightInd w:val="0"/>
        <w:ind w:leftChars="510" w:left="1985" w:hangingChars="317" w:hanging="761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 w:hint="eastAsia"/>
          <w:kern w:val="0"/>
        </w:rPr>
        <w:t xml:space="preserve">   </w:t>
      </w:r>
      <w:r w:rsidR="00E764EF" w:rsidRPr="00100669">
        <w:rPr>
          <w:rFonts w:ascii="標楷體" w:eastAsia="標楷體" w:hAnsi="標楷體" w:cs="Bookman Old Style"/>
          <w:kern w:val="0"/>
        </w:rPr>
        <w:t>(</w:t>
      </w:r>
      <w:r w:rsidR="00E764EF" w:rsidRPr="00100669">
        <w:rPr>
          <w:rFonts w:ascii="標楷體" w:eastAsia="標楷體" w:hAnsi="標楷體" w:cs="¼Ð·¢Åé" w:hint="eastAsia"/>
          <w:kern w:val="0"/>
        </w:rPr>
        <w:t>二</w:t>
      </w:r>
      <w:r w:rsidR="00E764EF" w:rsidRPr="00100669">
        <w:rPr>
          <w:rFonts w:ascii="標楷體" w:eastAsia="標楷體" w:hAnsi="標楷體" w:cs="Bookman Old Style"/>
          <w:kern w:val="0"/>
        </w:rPr>
        <w:t>)</w:t>
      </w:r>
      <w:r w:rsidR="00E764EF" w:rsidRPr="00100669">
        <w:rPr>
          <w:rFonts w:ascii="標楷體" w:eastAsia="標楷體" w:hAnsi="標楷體" w:cs="¼Ð·¢Åé" w:hint="eastAsia"/>
          <w:kern w:val="0"/>
        </w:rPr>
        <w:t>每一學分實習</w:t>
      </w:r>
      <w:r w:rsidR="00E764EF" w:rsidRPr="00100669">
        <w:rPr>
          <w:rFonts w:ascii="標楷體" w:eastAsia="標楷體" w:hAnsi="標楷體" w:cs="Bookman Old Style"/>
          <w:kern w:val="0"/>
        </w:rPr>
        <w:t>80</w:t>
      </w:r>
      <w:r w:rsidR="00E764EF" w:rsidRPr="00100669">
        <w:rPr>
          <w:rFonts w:ascii="標楷體" w:eastAsia="標楷體" w:hAnsi="標楷體" w:cs="¼Ð·¢Åé" w:hint="eastAsia"/>
          <w:kern w:val="0"/>
        </w:rPr>
        <w:t>小時為原則，可開設一學分</w:t>
      </w:r>
      <w:r w:rsidR="00E764EF" w:rsidRPr="00100669">
        <w:rPr>
          <w:rFonts w:ascii="標楷體" w:eastAsia="標楷體" w:hAnsi="標楷體" w:cs="Bookman Old Style"/>
          <w:kern w:val="0"/>
        </w:rPr>
        <w:t>(80</w:t>
      </w:r>
      <w:r w:rsidR="00E764EF" w:rsidRPr="00100669">
        <w:rPr>
          <w:rFonts w:ascii="標楷體" w:eastAsia="標楷體" w:hAnsi="標楷體" w:cs="¼Ð·¢Åé" w:hint="eastAsia"/>
          <w:kern w:val="0"/>
        </w:rPr>
        <w:t>小時</w:t>
      </w:r>
      <w:r w:rsidR="00E764EF" w:rsidRPr="00100669">
        <w:rPr>
          <w:rFonts w:ascii="標楷體" w:eastAsia="標楷體" w:hAnsi="標楷體" w:cs="Bookman Old Style"/>
          <w:kern w:val="0"/>
        </w:rPr>
        <w:t>)</w:t>
      </w:r>
      <w:r w:rsidR="00E764EF" w:rsidRPr="00100669">
        <w:rPr>
          <w:rFonts w:ascii="標楷體" w:eastAsia="標楷體" w:hAnsi="標楷體" w:cs="¼Ð·¢Åé" w:hint="eastAsia"/>
          <w:kern w:val="0"/>
        </w:rPr>
        <w:t>或二學分</w:t>
      </w:r>
      <w:r w:rsidR="00E764EF" w:rsidRPr="00100669">
        <w:rPr>
          <w:rFonts w:ascii="標楷體" w:eastAsia="標楷體" w:hAnsi="標楷體" w:cs="Bookman Old Style"/>
          <w:kern w:val="0"/>
        </w:rPr>
        <w:t>(160</w:t>
      </w:r>
      <w:r w:rsidR="00E764EF" w:rsidRPr="00100669">
        <w:rPr>
          <w:rFonts w:ascii="標楷體" w:eastAsia="標楷體" w:hAnsi="標楷體" w:cs="¼Ð·¢Åé" w:hint="eastAsia"/>
          <w:kern w:val="0"/>
        </w:rPr>
        <w:t>小時</w:t>
      </w:r>
      <w:r w:rsidR="00E764EF" w:rsidRPr="00100669">
        <w:rPr>
          <w:rFonts w:ascii="標楷體" w:eastAsia="標楷體" w:hAnsi="標楷體" w:cs="Bookman Old Style"/>
          <w:kern w:val="0"/>
        </w:rPr>
        <w:t>)</w:t>
      </w:r>
      <w:r w:rsidR="00E764EF" w:rsidRPr="00100669">
        <w:rPr>
          <w:rFonts w:ascii="標楷體" w:eastAsia="標楷體" w:hAnsi="標楷體" w:cs="¼Ð·¢Åé" w:hint="eastAsia"/>
          <w:kern w:val="0"/>
        </w:rPr>
        <w:t>兩種校外專業實習課程。</w:t>
      </w:r>
    </w:p>
    <w:p w:rsidR="00E764EF" w:rsidRPr="00100669" w:rsidRDefault="00E764EF" w:rsidP="006D4621">
      <w:pPr>
        <w:autoSpaceDE w:val="0"/>
        <w:autoSpaceDN w:val="0"/>
        <w:adjustRightInd w:val="0"/>
        <w:spacing w:line="180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E764EF" w:rsidP="006D4621">
      <w:pPr>
        <w:autoSpaceDE w:val="0"/>
        <w:autoSpaceDN w:val="0"/>
        <w:adjustRightInd w:val="0"/>
        <w:ind w:left="1080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¼Ð·¢Åé" w:hint="eastAsia"/>
          <w:kern w:val="0"/>
        </w:rPr>
        <w:t>三、校外實習課程：</w:t>
      </w:r>
    </w:p>
    <w:p w:rsidR="00E764EF" w:rsidRPr="00100669" w:rsidRDefault="00E764EF" w:rsidP="006D4621">
      <w:pPr>
        <w:autoSpaceDE w:val="0"/>
        <w:autoSpaceDN w:val="0"/>
        <w:adjustRightInd w:val="0"/>
        <w:spacing w:line="181" w:lineRule="exact"/>
        <w:ind w:left="1080"/>
        <w:rPr>
          <w:rFonts w:ascii="標楷體" w:eastAsia="標楷體" w:hAnsi="標楷體"/>
          <w:kern w:val="0"/>
        </w:rPr>
      </w:pPr>
    </w:p>
    <w:p w:rsidR="00E764EF" w:rsidRPr="00100669" w:rsidRDefault="00E764EF" w:rsidP="00F01204">
      <w:pPr>
        <w:autoSpaceDE w:val="0"/>
        <w:autoSpaceDN w:val="0"/>
        <w:adjustRightInd w:val="0"/>
        <w:ind w:leftChars="650" w:left="1985" w:hangingChars="177" w:hanging="425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/>
          <w:kern w:val="0"/>
        </w:rPr>
        <w:lastRenderedPageBreak/>
        <w:t>(</w:t>
      </w:r>
      <w:r w:rsidRPr="00100669">
        <w:rPr>
          <w:rFonts w:ascii="標楷體" w:eastAsia="標楷體" w:hAnsi="標楷體" w:cs="¼Ð·¢Åé" w:hint="eastAsia"/>
          <w:kern w:val="0"/>
        </w:rPr>
        <w:t>一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配合教育部技職再造方案</w:t>
      </w:r>
      <w:r w:rsidRPr="00100669">
        <w:rPr>
          <w:rFonts w:ascii="標楷體" w:eastAsia="標楷體" w:hAnsi="標楷體" w:cs="¼Ð·¢Åé" w:hint="eastAsia"/>
          <w:color w:val="0000FF"/>
          <w:kern w:val="0"/>
        </w:rPr>
        <w:t>，</w:t>
      </w:r>
      <w:r w:rsidRPr="00100669">
        <w:rPr>
          <w:rFonts w:ascii="標楷體" w:eastAsia="標楷體" w:hAnsi="標楷體" w:cs="¼Ð·¢Åé" w:hint="eastAsia"/>
          <w:kern w:val="0"/>
        </w:rPr>
        <w:t>落實學生校外實習課程、師生實務增能計畫校</w:t>
      </w:r>
      <w:r w:rsidRPr="00100669">
        <w:rPr>
          <w:rFonts w:ascii="標楷體" w:eastAsia="標楷體" w:hAnsi="標楷體" w:cs="¼Ð·¢Åé" w:hint="eastAsia"/>
          <w:kern w:val="0"/>
          <w:sz w:val="23"/>
          <w:szCs w:val="23"/>
        </w:rPr>
        <w:t>外實習、產業學院校外實習等，於暑假期間或學期</w:t>
      </w:r>
      <w:r w:rsidRPr="00100669">
        <w:rPr>
          <w:rFonts w:ascii="標楷體" w:eastAsia="標楷體" w:hAnsi="標楷體" w:cs="Bookman Old Style"/>
          <w:kern w:val="0"/>
          <w:sz w:val="23"/>
          <w:szCs w:val="23"/>
        </w:rPr>
        <w:t>(</w:t>
      </w:r>
      <w:r w:rsidRPr="00100669">
        <w:rPr>
          <w:rFonts w:ascii="標楷體" w:eastAsia="標楷體" w:hAnsi="標楷體" w:cs="¼Ð·¢Åé" w:hint="eastAsia"/>
          <w:kern w:val="0"/>
          <w:sz w:val="23"/>
          <w:szCs w:val="23"/>
        </w:rPr>
        <w:t>年</w:t>
      </w:r>
      <w:r w:rsidRPr="00100669">
        <w:rPr>
          <w:rFonts w:ascii="標楷體" w:eastAsia="標楷體" w:hAnsi="標楷體" w:cs="Bookman Old Style"/>
          <w:kern w:val="0"/>
          <w:sz w:val="23"/>
          <w:szCs w:val="23"/>
        </w:rPr>
        <w:t>)</w:t>
      </w:r>
      <w:r w:rsidRPr="00100669">
        <w:rPr>
          <w:rFonts w:ascii="標楷體" w:eastAsia="標楷體" w:hAnsi="標楷體" w:cs="¼Ð·¢Åé" w:hint="eastAsia"/>
          <w:kern w:val="0"/>
          <w:sz w:val="23"/>
          <w:szCs w:val="23"/>
        </w:rPr>
        <w:t>間所開設校外實習課</w:t>
      </w:r>
      <w:r w:rsidRPr="00100669">
        <w:rPr>
          <w:rFonts w:ascii="標楷體" w:eastAsia="標楷體" w:hAnsi="標楷體" w:cs="¼Ð·¢Åé" w:hint="eastAsia"/>
          <w:kern w:val="0"/>
        </w:rPr>
        <w:t>程。</w:t>
      </w:r>
    </w:p>
    <w:p w:rsidR="00E764EF" w:rsidRPr="00100669" w:rsidRDefault="00E764EF" w:rsidP="00F01204">
      <w:pPr>
        <w:autoSpaceDE w:val="0"/>
        <w:autoSpaceDN w:val="0"/>
        <w:adjustRightInd w:val="0"/>
        <w:spacing w:line="181" w:lineRule="exact"/>
        <w:rPr>
          <w:rFonts w:ascii="標楷體" w:eastAsia="標楷體" w:hAnsi="標楷體"/>
          <w:kern w:val="0"/>
        </w:rPr>
      </w:pPr>
    </w:p>
    <w:p w:rsidR="00E764EF" w:rsidRPr="00100669" w:rsidRDefault="00E764EF" w:rsidP="00100669">
      <w:pPr>
        <w:overflowPunct w:val="0"/>
        <w:autoSpaceDE w:val="0"/>
        <w:autoSpaceDN w:val="0"/>
        <w:adjustRightInd w:val="0"/>
        <w:ind w:leftChars="650" w:left="1985" w:right="-52" w:hangingChars="177" w:hanging="425"/>
        <w:rPr>
          <w:rFonts w:ascii="標楷體" w:eastAsia="標楷體" w:hAnsi="標楷體"/>
          <w:kern w:val="0"/>
        </w:rPr>
      </w:pP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二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每一學分實習</w:t>
      </w:r>
      <w:r w:rsidRPr="00100669">
        <w:rPr>
          <w:rFonts w:ascii="標楷體" w:eastAsia="標楷體" w:hAnsi="標楷體" w:cs="Bookman Old Style"/>
          <w:kern w:val="0"/>
        </w:rPr>
        <w:t>80</w:t>
      </w:r>
      <w:r w:rsidRPr="00100669">
        <w:rPr>
          <w:rFonts w:ascii="標楷體" w:eastAsia="標楷體" w:hAnsi="標楷體" w:cs="¼Ð·¢Åé" w:hint="eastAsia"/>
          <w:kern w:val="0"/>
        </w:rPr>
        <w:t>小時為原則，可開設四學分</w:t>
      </w: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不少於</w:t>
      </w:r>
      <w:r w:rsidRPr="00100669">
        <w:rPr>
          <w:rFonts w:ascii="標楷體" w:eastAsia="標楷體" w:hAnsi="標楷體" w:cs="Bookman Old Style"/>
          <w:kern w:val="0"/>
        </w:rPr>
        <w:t>320</w:t>
      </w:r>
      <w:r w:rsidRPr="00100669">
        <w:rPr>
          <w:rFonts w:ascii="標楷體" w:eastAsia="標楷體" w:hAnsi="標楷體" w:cs="¼Ð·¢Åé" w:hint="eastAsia"/>
          <w:kern w:val="0"/>
        </w:rPr>
        <w:t>時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暑期校外實習課程、九學分以上</w:t>
      </w: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不少於</w:t>
      </w:r>
      <w:r w:rsidRPr="00100669">
        <w:rPr>
          <w:rFonts w:ascii="標楷體" w:eastAsia="標楷體" w:hAnsi="標楷體" w:cs="Bookman Old Style"/>
          <w:kern w:val="0"/>
        </w:rPr>
        <w:t>720</w:t>
      </w:r>
      <w:r w:rsidRPr="00100669">
        <w:rPr>
          <w:rFonts w:ascii="標楷體" w:eastAsia="標楷體" w:hAnsi="標楷體" w:cs="¼Ð·¢Åé" w:hint="eastAsia"/>
          <w:kern w:val="0"/>
        </w:rPr>
        <w:t>小時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學期校外實習課程、十八學分</w:t>
      </w:r>
      <w:r w:rsidRPr="00100669">
        <w:rPr>
          <w:rFonts w:ascii="標楷體" w:eastAsia="標楷體" w:hAnsi="標楷體" w:cs="Bookman Old Style"/>
          <w:kern w:val="0"/>
        </w:rPr>
        <w:t>(</w:t>
      </w:r>
      <w:r w:rsidRPr="00100669">
        <w:rPr>
          <w:rFonts w:ascii="標楷體" w:eastAsia="標楷體" w:hAnsi="標楷體" w:cs="¼Ð·¢Åé" w:hint="eastAsia"/>
          <w:kern w:val="0"/>
        </w:rPr>
        <w:t>不少於</w:t>
      </w:r>
      <w:r w:rsidRPr="00100669">
        <w:rPr>
          <w:rFonts w:ascii="標楷體" w:eastAsia="標楷體" w:hAnsi="標楷體" w:cs="Bookman Old Style"/>
          <w:kern w:val="0"/>
        </w:rPr>
        <w:t>1440</w:t>
      </w:r>
      <w:r w:rsidRPr="00100669">
        <w:rPr>
          <w:rFonts w:ascii="標楷體" w:eastAsia="標楷體" w:hAnsi="標楷體" w:cs="¼Ð·¢Åé" w:hint="eastAsia"/>
          <w:kern w:val="0"/>
        </w:rPr>
        <w:t>小時</w:t>
      </w:r>
      <w:r w:rsidRPr="00100669">
        <w:rPr>
          <w:rFonts w:ascii="標楷體" w:eastAsia="標楷體" w:hAnsi="標楷體" w:cs="Bookman Old Style"/>
          <w:kern w:val="0"/>
        </w:rPr>
        <w:t>)</w:t>
      </w:r>
      <w:r w:rsidRPr="00100669">
        <w:rPr>
          <w:rFonts w:ascii="標楷體" w:eastAsia="標楷體" w:hAnsi="標楷體" w:cs="¼Ð·¢Åé" w:hint="eastAsia"/>
          <w:kern w:val="0"/>
        </w:rPr>
        <w:t>學年校外實習課程。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學生實習須符合下列規定：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實習前須先向本系提出申請，於規定日期填報並繳交「</w:t>
      </w:r>
      <w:r w:rsidR="000F640E">
        <w:rPr>
          <w:rFonts w:eastAsia="標楷體" w:hAnsi="標楷體" w:hint="eastAsia"/>
        </w:rPr>
        <w:t>校外</w:t>
      </w:r>
      <w:r w:rsidRPr="006C45B3">
        <w:rPr>
          <w:rFonts w:eastAsia="標楷體" w:hAnsi="標楷體" w:hint="eastAsia"/>
        </w:rPr>
        <w:t>實習申請表」及「</w:t>
      </w:r>
      <w:r w:rsidR="000F640E">
        <w:rPr>
          <w:rFonts w:eastAsia="標楷體" w:hAnsi="標楷體" w:hint="eastAsia"/>
        </w:rPr>
        <w:t>校外</w:t>
      </w:r>
      <w:r w:rsidRPr="006C45B3">
        <w:rPr>
          <w:rFonts w:eastAsia="標楷體" w:hAnsi="標楷體" w:hint="eastAsia"/>
        </w:rPr>
        <w:t>實習同意書」。經通過後始可進行實習。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學生至實習單位報到後，須依規定日期填報並繳交「</w:t>
      </w:r>
      <w:r w:rsidR="000F640E">
        <w:rPr>
          <w:rFonts w:eastAsia="標楷體" w:hAnsi="標楷體" w:hint="eastAsia"/>
        </w:rPr>
        <w:t>校外</w:t>
      </w:r>
      <w:r w:rsidRPr="006C45B3">
        <w:rPr>
          <w:rFonts w:eastAsia="標楷體" w:hAnsi="標楷體" w:hint="eastAsia"/>
        </w:rPr>
        <w:t>實習報到表」。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須參加本系舉辦之相關實習研討會。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須完成實</w:t>
      </w:r>
      <w:smartTag w:uri="urn:schemas-microsoft-com:office:smarttags" w:element="PersonName">
        <w:smartTagPr>
          <w:attr w:name="ProductID" w:val="習指導"/>
        </w:smartTagPr>
        <w:r w:rsidRPr="006C45B3">
          <w:rPr>
            <w:rFonts w:eastAsia="標楷體" w:hAnsi="標楷體" w:hint="eastAsia"/>
          </w:rPr>
          <w:t>習指導</w:t>
        </w:r>
      </w:smartTag>
      <w:r w:rsidRPr="006C45B3">
        <w:rPr>
          <w:rFonts w:eastAsia="標楷體" w:hAnsi="標楷體" w:hint="eastAsia"/>
        </w:rPr>
        <w:t>老師所規定之作業及報告。</w:t>
      </w:r>
    </w:p>
    <w:p w:rsidR="008B5DC3" w:rsidRPr="006C45B3" w:rsidRDefault="008B5DC3" w:rsidP="00B3455D">
      <w:pPr>
        <w:pStyle w:val="a8"/>
        <w:numPr>
          <w:ilvl w:val="1"/>
          <w:numId w:val="2"/>
        </w:numPr>
        <w:tabs>
          <w:tab w:val="clear" w:pos="960"/>
          <w:tab w:val="num" w:pos="1560"/>
        </w:tabs>
        <w:spacing w:line="460" w:lineRule="exact"/>
        <w:ind w:leftChars="0" w:left="1560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實習期間若於學期中，選修成績歸入該學期；實習期間若於寒暑假，選修成績歸入次一學期。成績歸入之學期必須依學校規定不可有超修學分。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實習成績依「</w:t>
      </w:r>
      <w:r w:rsidR="000F640E">
        <w:rPr>
          <w:rFonts w:eastAsia="標楷體" w:hAnsi="標楷體" w:hint="eastAsia"/>
        </w:rPr>
        <w:t>校外</w:t>
      </w:r>
      <w:r w:rsidRPr="006C45B3">
        <w:rPr>
          <w:rFonts w:eastAsia="標楷體" w:hAnsi="標楷體" w:hint="eastAsia"/>
        </w:rPr>
        <w:t>實習</w:t>
      </w:r>
      <w:r w:rsidR="000F640E" w:rsidRPr="006C45B3">
        <w:rPr>
          <w:rFonts w:eastAsia="標楷體" w:hAnsi="標楷體" w:hint="eastAsia"/>
        </w:rPr>
        <w:t>期中</w:t>
      </w:r>
      <w:r w:rsidRPr="006C45B3">
        <w:rPr>
          <w:rFonts w:eastAsia="標楷體" w:hAnsi="標楷體" w:hint="eastAsia"/>
        </w:rPr>
        <w:t>評分表」及「</w:t>
      </w:r>
      <w:r w:rsidR="000F640E">
        <w:rPr>
          <w:rFonts w:eastAsia="標楷體" w:hAnsi="標楷體" w:hint="eastAsia"/>
        </w:rPr>
        <w:t>校外</w:t>
      </w:r>
      <w:r w:rsidRPr="006C45B3">
        <w:rPr>
          <w:rFonts w:eastAsia="標楷體" w:hAnsi="標楷體" w:hint="eastAsia"/>
        </w:rPr>
        <w:t>實習</w:t>
      </w:r>
      <w:r w:rsidR="000F640E" w:rsidRPr="006C45B3">
        <w:rPr>
          <w:rFonts w:eastAsia="標楷體" w:hAnsi="標楷體" w:hint="eastAsia"/>
        </w:rPr>
        <w:t>期末</w:t>
      </w:r>
      <w:r w:rsidRPr="006C45B3">
        <w:rPr>
          <w:rFonts w:eastAsia="標楷體" w:hAnsi="標楷體" w:hint="eastAsia"/>
        </w:rPr>
        <w:t>評分表」評定之，</w:t>
      </w:r>
      <w:r w:rsidRPr="006C45B3">
        <w:rPr>
          <w:rFonts w:eastAsia="標楷體"/>
        </w:rPr>
        <w:t>50%</w:t>
      </w:r>
      <w:r w:rsidRPr="006C45B3">
        <w:rPr>
          <w:rFonts w:eastAsia="標楷體" w:hAnsi="標楷體" w:hint="eastAsia"/>
        </w:rPr>
        <w:t>由實習指導老師評定，</w:t>
      </w:r>
      <w:r w:rsidRPr="006C45B3">
        <w:rPr>
          <w:rFonts w:eastAsia="標楷體"/>
        </w:rPr>
        <w:t>50%</w:t>
      </w:r>
      <w:r w:rsidRPr="006C45B3">
        <w:rPr>
          <w:rFonts w:eastAsia="標楷體" w:hAnsi="標楷體" w:hint="eastAsia"/>
        </w:rPr>
        <w:t>由實習單位主管評定，綜合之實習總成績以</w:t>
      </w:r>
      <w:r>
        <w:rPr>
          <w:rFonts w:eastAsia="標楷體" w:hAnsi="標楷體"/>
        </w:rPr>
        <w:t>60</w:t>
      </w:r>
      <w:r w:rsidRPr="006C45B3">
        <w:rPr>
          <w:rFonts w:eastAsia="標楷體" w:hAnsi="標楷體" w:hint="eastAsia"/>
        </w:rPr>
        <w:t>分為及格，不及格者不授予實習學分。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學生於實習期間內，發現該實習單位有從事不法之情事，或實習單位主管要求不合理之情事，學生可經實</w:t>
      </w:r>
      <w:smartTag w:uri="urn:schemas-microsoft-com:office:smarttags" w:element="PersonName">
        <w:smartTagPr>
          <w:attr w:name="ProductID" w:val="習指導"/>
        </w:smartTagPr>
        <w:r w:rsidRPr="006C45B3">
          <w:rPr>
            <w:rFonts w:eastAsia="標楷體" w:hAnsi="標楷體" w:hint="eastAsia"/>
          </w:rPr>
          <w:t>習指導</w:t>
        </w:r>
      </w:smartTag>
      <w:r w:rsidRPr="006C45B3">
        <w:rPr>
          <w:rFonts w:eastAsia="標楷體" w:hAnsi="標楷體" w:hint="eastAsia"/>
        </w:rPr>
        <w:t>老師及系主任同意後辦理離職。學生可選擇申請至其他可供實習之單位完成後續實習工作，或改為選修其他課程補足所需之學分。惟此補救措施不保證能於原申請實習時段內完成，學生需自行承擔延畢之風險。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學生於實習期間內，如有違反規定</w:t>
      </w:r>
      <w:r>
        <w:rPr>
          <w:rFonts w:eastAsia="標楷體" w:hAnsi="標楷體" w:hint="eastAsia"/>
        </w:rPr>
        <w:t>、</w:t>
      </w:r>
      <w:r w:rsidRPr="006C45B3">
        <w:rPr>
          <w:rFonts w:eastAsia="標楷體" w:hAnsi="標楷體" w:hint="eastAsia"/>
        </w:rPr>
        <w:t>中途離職或怠忽職責者，依其情節輕重予以適當之處分。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學生填報之實習相關表單文件若有不實或任意更換實習單位，經查證屬實者，不授予實習學分。</w:t>
      </w:r>
    </w:p>
    <w:p w:rsidR="008B5DC3" w:rsidRPr="006C45B3" w:rsidRDefault="008B5DC3" w:rsidP="00B3455D">
      <w:pPr>
        <w:numPr>
          <w:ilvl w:val="0"/>
          <w:numId w:val="2"/>
        </w:numPr>
        <w:spacing w:line="460" w:lineRule="exact"/>
        <w:jc w:val="both"/>
        <w:rPr>
          <w:rFonts w:eastAsia="標楷體"/>
        </w:rPr>
      </w:pPr>
      <w:r w:rsidRPr="006C45B3">
        <w:rPr>
          <w:rFonts w:eastAsia="標楷體" w:hAnsi="標楷體" w:hint="eastAsia"/>
        </w:rPr>
        <w:t>學生於實習期間一切費用（含膳、宿、旅、雜、勞保等費用），除實習單位另有規定外，均由學生自行負擔。</w:t>
      </w:r>
    </w:p>
    <w:p w:rsidR="008B5DC3" w:rsidRPr="00E11040" w:rsidRDefault="008B5DC3" w:rsidP="00CB3D24">
      <w:pPr>
        <w:numPr>
          <w:ilvl w:val="0"/>
          <w:numId w:val="2"/>
        </w:numPr>
        <w:spacing w:line="460" w:lineRule="exact"/>
        <w:jc w:val="center"/>
        <w:rPr>
          <w:rFonts w:eastAsia="標楷體"/>
        </w:rPr>
      </w:pPr>
      <w:r w:rsidRPr="00E11040">
        <w:rPr>
          <w:rFonts w:eastAsia="標楷體" w:hAnsi="標楷體" w:hint="eastAsia"/>
        </w:rPr>
        <w:t>本辦法經系務會議通過後實施，修正時亦同。</w:t>
      </w:r>
      <w:bookmarkStart w:id="1" w:name="_GoBack"/>
      <w:bookmarkEnd w:id="1"/>
    </w:p>
    <w:sectPr w:rsidR="008B5DC3" w:rsidRPr="00E11040" w:rsidSect="00E11040">
      <w:headerReference w:type="default" r:id="rId8"/>
      <w:pgSz w:w="11906" w:h="16838" w:code="9"/>
      <w:pgMar w:top="1259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0A" w:rsidRDefault="0084170A" w:rsidP="00391213">
      <w:r>
        <w:separator/>
      </w:r>
    </w:p>
  </w:endnote>
  <w:endnote w:type="continuationSeparator" w:id="0">
    <w:p w:rsidR="0084170A" w:rsidRDefault="0084170A" w:rsidP="0039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¼Ð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0A" w:rsidRDefault="0084170A" w:rsidP="00391213">
      <w:r>
        <w:separator/>
      </w:r>
    </w:p>
  </w:footnote>
  <w:footnote w:type="continuationSeparator" w:id="0">
    <w:p w:rsidR="0084170A" w:rsidRDefault="0084170A" w:rsidP="0039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C3" w:rsidRPr="00E61DF2" w:rsidRDefault="008B5DC3" w:rsidP="00E61D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814"/>
    <w:multiLevelType w:val="hybridMultilevel"/>
    <w:tmpl w:val="2856EF9A"/>
    <w:lvl w:ilvl="0" w:tplc="08D4F30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9FBC98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  <w:color w:val="auto"/>
      </w:rPr>
    </w:lvl>
    <w:lvl w:ilvl="2" w:tplc="803621DE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D75514"/>
    <w:multiLevelType w:val="hybridMultilevel"/>
    <w:tmpl w:val="501A5C26"/>
    <w:lvl w:ilvl="0" w:tplc="4D541300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" w15:restartNumberingAfterBreak="0">
    <w:nsid w:val="5DB35AD1"/>
    <w:multiLevelType w:val="hybridMultilevel"/>
    <w:tmpl w:val="6B90EF64"/>
    <w:lvl w:ilvl="0" w:tplc="A4E44458">
      <w:start w:val="2"/>
      <w:numFmt w:val="taiwaneseCountingThousand"/>
      <w:lvlText w:val="%1、"/>
      <w:lvlJc w:val="left"/>
      <w:pPr>
        <w:ind w:left="1560" w:hanging="480"/>
      </w:pPr>
      <w:rPr>
        <w:rFonts w:ascii="¼Ð·¢Åé" w:hAnsi="¼Ð·¢Åé" w:cs="¼Ð·¢Åé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69B50259"/>
    <w:multiLevelType w:val="hybridMultilevel"/>
    <w:tmpl w:val="760E9B12"/>
    <w:lvl w:ilvl="0" w:tplc="08D4F30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A2486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  <w:color w:val="FF0000"/>
      </w:rPr>
    </w:lvl>
    <w:lvl w:ilvl="2" w:tplc="D90889AC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6086413"/>
    <w:multiLevelType w:val="hybridMultilevel"/>
    <w:tmpl w:val="1F8A7B9A"/>
    <w:lvl w:ilvl="0" w:tplc="BA003AC6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F3"/>
    <w:rsid w:val="00020C93"/>
    <w:rsid w:val="00021F9D"/>
    <w:rsid w:val="00032039"/>
    <w:rsid w:val="00034F05"/>
    <w:rsid w:val="00040CC4"/>
    <w:rsid w:val="00047A8D"/>
    <w:rsid w:val="00065D82"/>
    <w:rsid w:val="00076FC9"/>
    <w:rsid w:val="00081A25"/>
    <w:rsid w:val="000A5B66"/>
    <w:rsid w:val="000A76A7"/>
    <w:rsid w:val="000C4B8F"/>
    <w:rsid w:val="000C71B9"/>
    <w:rsid w:val="000D0788"/>
    <w:rsid w:val="000D4231"/>
    <w:rsid w:val="000F640E"/>
    <w:rsid w:val="00100669"/>
    <w:rsid w:val="00107337"/>
    <w:rsid w:val="00113F36"/>
    <w:rsid w:val="0014105B"/>
    <w:rsid w:val="00146478"/>
    <w:rsid w:val="0017606F"/>
    <w:rsid w:val="00186AF3"/>
    <w:rsid w:val="001966D4"/>
    <w:rsid w:val="00197875"/>
    <w:rsid w:val="001B0CA4"/>
    <w:rsid w:val="001C1337"/>
    <w:rsid w:val="001E3CCB"/>
    <w:rsid w:val="001E7995"/>
    <w:rsid w:val="001F5337"/>
    <w:rsid w:val="00205F54"/>
    <w:rsid w:val="00236923"/>
    <w:rsid w:val="00265855"/>
    <w:rsid w:val="0028251A"/>
    <w:rsid w:val="002838BC"/>
    <w:rsid w:val="00295036"/>
    <w:rsid w:val="002B0BA8"/>
    <w:rsid w:val="002B69BC"/>
    <w:rsid w:val="002D012B"/>
    <w:rsid w:val="002F42B6"/>
    <w:rsid w:val="00303BB0"/>
    <w:rsid w:val="00303ED5"/>
    <w:rsid w:val="003706CE"/>
    <w:rsid w:val="00387F01"/>
    <w:rsid w:val="00391213"/>
    <w:rsid w:val="003A3E60"/>
    <w:rsid w:val="003D09D1"/>
    <w:rsid w:val="003D4DC0"/>
    <w:rsid w:val="003E1D0E"/>
    <w:rsid w:val="003E7AFB"/>
    <w:rsid w:val="003F51AF"/>
    <w:rsid w:val="003F530E"/>
    <w:rsid w:val="00401508"/>
    <w:rsid w:val="00425B89"/>
    <w:rsid w:val="004813A9"/>
    <w:rsid w:val="004831C0"/>
    <w:rsid w:val="004A6A2B"/>
    <w:rsid w:val="004C082D"/>
    <w:rsid w:val="004D655C"/>
    <w:rsid w:val="00506913"/>
    <w:rsid w:val="00511ED3"/>
    <w:rsid w:val="00514AEF"/>
    <w:rsid w:val="005632C5"/>
    <w:rsid w:val="0059474D"/>
    <w:rsid w:val="005B2579"/>
    <w:rsid w:val="005B2FE0"/>
    <w:rsid w:val="005C1588"/>
    <w:rsid w:val="005F39DB"/>
    <w:rsid w:val="005F4122"/>
    <w:rsid w:val="005F6EBA"/>
    <w:rsid w:val="006008F5"/>
    <w:rsid w:val="00634580"/>
    <w:rsid w:val="00635DCA"/>
    <w:rsid w:val="00680E58"/>
    <w:rsid w:val="00694D2A"/>
    <w:rsid w:val="006A75E0"/>
    <w:rsid w:val="006C45B3"/>
    <w:rsid w:val="006C69BE"/>
    <w:rsid w:val="006D4621"/>
    <w:rsid w:val="006D4CB7"/>
    <w:rsid w:val="006F0FE0"/>
    <w:rsid w:val="0070222C"/>
    <w:rsid w:val="0071295C"/>
    <w:rsid w:val="00736F04"/>
    <w:rsid w:val="007615C7"/>
    <w:rsid w:val="0077587F"/>
    <w:rsid w:val="00775D01"/>
    <w:rsid w:val="00783C53"/>
    <w:rsid w:val="00784799"/>
    <w:rsid w:val="007B120B"/>
    <w:rsid w:val="007C5062"/>
    <w:rsid w:val="007D07B0"/>
    <w:rsid w:val="007D299F"/>
    <w:rsid w:val="007D38B1"/>
    <w:rsid w:val="007E057D"/>
    <w:rsid w:val="007F4134"/>
    <w:rsid w:val="00803368"/>
    <w:rsid w:val="008075DD"/>
    <w:rsid w:val="008179D5"/>
    <w:rsid w:val="0084170A"/>
    <w:rsid w:val="00875FC9"/>
    <w:rsid w:val="008971F2"/>
    <w:rsid w:val="008B0F6D"/>
    <w:rsid w:val="008B5DC3"/>
    <w:rsid w:val="008C0728"/>
    <w:rsid w:val="008C2581"/>
    <w:rsid w:val="008C32AF"/>
    <w:rsid w:val="008D50CC"/>
    <w:rsid w:val="008D5D27"/>
    <w:rsid w:val="008E5106"/>
    <w:rsid w:val="008F3BB8"/>
    <w:rsid w:val="00934FA3"/>
    <w:rsid w:val="00940391"/>
    <w:rsid w:val="00944AAC"/>
    <w:rsid w:val="009A6048"/>
    <w:rsid w:val="009C1DFF"/>
    <w:rsid w:val="009F25AC"/>
    <w:rsid w:val="00A00ACC"/>
    <w:rsid w:val="00A11D7B"/>
    <w:rsid w:val="00A503D0"/>
    <w:rsid w:val="00A6437D"/>
    <w:rsid w:val="00A80CDE"/>
    <w:rsid w:val="00AE5DAA"/>
    <w:rsid w:val="00B0651C"/>
    <w:rsid w:val="00B27706"/>
    <w:rsid w:val="00B342FC"/>
    <w:rsid w:val="00B3455D"/>
    <w:rsid w:val="00B56B6E"/>
    <w:rsid w:val="00B707AF"/>
    <w:rsid w:val="00B91E81"/>
    <w:rsid w:val="00BA714B"/>
    <w:rsid w:val="00BD19B1"/>
    <w:rsid w:val="00C04534"/>
    <w:rsid w:val="00C420CB"/>
    <w:rsid w:val="00C65A62"/>
    <w:rsid w:val="00C806BD"/>
    <w:rsid w:val="00C82383"/>
    <w:rsid w:val="00C83E10"/>
    <w:rsid w:val="00C9054D"/>
    <w:rsid w:val="00CC4C53"/>
    <w:rsid w:val="00CD2BDD"/>
    <w:rsid w:val="00D038D1"/>
    <w:rsid w:val="00D21348"/>
    <w:rsid w:val="00D42BB9"/>
    <w:rsid w:val="00D662E2"/>
    <w:rsid w:val="00D7427F"/>
    <w:rsid w:val="00D9676B"/>
    <w:rsid w:val="00D97733"/>
    <w:rsid w:val="00DA191C"/>
    <w:rsid w:val="00DA1BB1"/>
    <w:rsid w:val="00DA5263"/>
    <w:rsid w:val="00DA60DB"/>
    <w:rsid w:val="00DD6FB1"/>
    <w:rsid w:val="00DE477F"/>
    <w:rsid w:val="00E04143"/>
    <w:rsid w:val="00E11040"/>
    <w:rsid w:val="00E177DC"/>
    <w:rsid w:val="00E3004B"/>
    <w:rsid w:val="00E35714"/>
    <w:rsid w:val="00E46AD7"/>
    <w:rsid w:val="00E52E18"/>
    <w:rsid w:val="00E61418"/>
    <w:rsid w:val="00E61DF2"/>
    <w:rsid w:val="00E7176F"/>
    <w:rsid w:val="00E764EF"/>
    <w:rsid w:val="00E8444B"/>
    <w:rsid w:val="00EA29E3"/>
    <w:rsid w:val="00EA3705"/>
    <w:rsid w:val="00ED6618"/>
    <w:rsid w:val="00EE0F3E"/>
    <w:rsid w:val="00EE1D3B"/>
    <w:rsid w:val="00EE21A6"/>
    <w:rsid w:val="00EE2A38"/>
    <w:rsid w:val="00F011B4"/>
    <w:rsid w:val="00F01204"/>
    <w:rsid w:val="00F054AE"/>
    <w:rsid w:val="00F078E6"/>
    <w:rsid w:val="00F1094A"/>
    <w:rsid w:val="00F22B5A"/>
    <w:rsid w:val="00F23C75"/>
    <w:rsid w:val="00F46639"/>
    <w:rsid w:val="00F75864"/>
    <w:rsid w:val="00F76448"/>
    <w:rsid w:val="00F8068C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57B3F64"/>
  <w15:docId w15:val="{7CC62226-B11A-4F2F-B0B7-CE696D82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F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6AF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86AF3"/>
    <w:rPr>
      <w:rFonts w:ascii="Arial" w:eastAsia="新細明體" w:hAnsi="Arial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99"/>
    <w:rsid w:val="00186AF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186AF3"/>
    <w:pPr>
      <w:spacing w:after="120"/>
      <w:ind w:leftChars="200" w:left="480"/>
    </w:pPr>
    <w:rPr>
      <w:kern w:val="0"/>
    </w:rPr>
  </w:style>
  <w:style w:type="character" w:customStyle="1" w:styleId="a5">
    <w:name w:val="本文縮排 字元"/>
    <w:link w:val="a4"/>
    <w:uiPriority w:val="99"/>
    <w:locked/>
    <w:rsid w:val="00186AF3"/>
    <w:rPr>
      <w:rFonts w:ascii="Times New Roman" w:eastAsia="新細明體" w:hAnsi="Times New Roman" w:cs="Times New Roman"/>
      <w:sz w:val="24"/>
      <w:szCs w:val="24"/>
    </w:rPr>
  </w:style>
  <w:style w:type="paragraph" w:styleId="a6">
    <w:name w:val="header"/>
    <w:basedOn w:val="a"/>
    <w:link w:val="a7"/>
    <w:rsid w:val="00186AF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locked/>
    <w:rsid w:val="00186A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186AF3"/>
    <w:pPr>
      <w:ind w:leftChars="200" w:left="480"/>
    </w:pPr>
  </w:style>
  <w:style w:type="paragraph" w:styleId="a9">
    <w:name w:val="footer"/>
    <w:basedOn w:val="a"/>
    <w:link w:val="aa"/>
    <w:uiPriority w:val="99"/>
    <w:semiHidden/>
    <w:rsid w:val="00EA29E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A29E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13F36"/>
    <w:rPr>
      <w:rFonts w:ascii="Cambria" w:hAnsi="Cambria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113F3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853D-0167-46CE-BFF7-FD7798F9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>FDZone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Windows 使用者</cp:lastModifiedBy>
  <cp:revision>3</cp:revision>
  <cp:lastPrinted>2013-04-25T05:42:00Z</cp:lastPrinted>
  <dcterms:created xsi:type="dcterms:W3CDTF">2022-08-29T20:08:00Z</dcterms:created>
  <dcterms:modified xsi:type="dcterms:W3CDTF">2022-08-29T20:09:00Z</dcterms:modified>
</cp:coreProperties>
</file>